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50" w:rsidRPr="00275D50" w:rsidRDefault="00275D50" w:rsidP="00275D5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color w:val="C00000"/>
          <w:sz w:val="27"/>
          <w:szCs w:val="27"/>
        </w:rPr>
      </w:pPr>
      <w:r w:rsidRPr="00275D50">
        <w:rPr>
          <w:rStyle w:val="a4"/>
          <w:rFonts w:ascii="Tahoma" w:hAnsi="Tahoma" w:cs="Tahoma"/>
          <w:color w:val="C00000"/>
          <w:sz w:val="27"/>
          <w:szCs w:val="27"/>
        </w:rPr>
        <w:t>ТВОЙ ХОД! ПЕШЕХОД!</w:t>
      </w:r>
    </w:p>
    <w:p w:rsidR="00275D50" w:rsidRDefault="00275D50" w:rsidP="00275D5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color w:val="555555"/>
          <w:sz w:val="27"/>
          <w:szCs w:val="27"/>
        </w:rPr>
      </w:pPr>
    </w:p>
    <w:p w:rsidR="00275D50" w:rsidRDefault="00275D50" w:rsidP="00275D5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7"/>
          <w:szCs w:val="27"/>
        </w:rPr>
        <w:t>Уважаемые родители! </w:t>
      </w:r>
    </w:p>
    <w:p w:rsidR="00275D50" w:rsidRDefault="00275D50" w:rsidP="00275D5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</w:p>
    <w:p w:rsidR="00275D50" w:rsidRDefault="00275D50" w:rsidP="00275D50">
      <w:pPr>
        <w:pStyle w:val="a3"/>
        <w:shd w:val="clear" w:color="auto" w:fill="FFFFFF"/>
        <w:spacing w:before="0" w:beforeAutospacing="0" w:after="300" w:afterAutospacing="0" w:line="360" w:lineRule="atLeast"/>
        <w:textAlignment w:val="top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7"/>
          <w:szCs w:val="27"/>
        </w:rPr>
        <w:t>    Приглашаем Вас, принять участие в мероприятиях, посвященных обучению детей правилам дорожного движения (ПДД) и формированию навыков ответственного поведения на дороге в рамках социальной кампании "Твой ход! Пешеход".</w:t>
      </w:r>
    </w:p>
    <w:p w:rsidR="00275D50" w:rsidRDefault="00275D50" w:rsidP="00275D50">
      <w:pPr>
        <w:pStyle w:val="a3"/>
        <w:shd w:val="clear" w:color="auto" w:fill="FFFFFF"/>
        <w:spacing w:before="0" w:beforeAutospacing="0" w:after="300" w:afterAutospacing="0" w:line="360" w:lineRule="atLeast"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7"/>
          <w:szCs w:val="27"/>
        </w:rPr>
        <w:t> </w:t>
      </w:r>
      <w:r>
        <w:rPr>
          <w:rStyle w:val="a4"/>
          <w:rFonts w:ascii="Arial" w:hAnsi="Arial" w:cs="Arial"/>
          <w:color w:val="555555"/>
          <w:sz w:val="27"/>
          <w:szCs w:val="27"/>
        </w:rPr>
        <w:t> </w:t>
      </w:r>
      <w:r>
        <w:rPr>
          <w:rStyle w:val="a5"/>
          <w:rFonts w:ascii="Arial" w:hAnsi="Arial" w:cs="Arial"/>
          <w:b/>
          <w:bCs/>
          <w:color w:val="555555"/>
          <w:sz w:val="27"/>
          <w:szCs w:val="27"/>
        </w:rPr>
        <w:t> Цель проведения мероприятий:</w:t>
      </w:r>
      <w:r>
        <w:rPr>
          <w:rStyle w:val="a4"/>
          <w:rFonts w:ascii="Arial" w:hAnsi="Arial" w:cs="Arial"/>
          <w:color w:val="555555"/>
          <w:sz w:val="27"/>
          <w:szCs w:val="27"/>
        </w:rPr>
        <w:t> </w:t>
      </w:r>
      <w:r>
        <w:rPr>
          <w:rFonts w:ascii="Arial" w:hAnsi="Arial" w:cs="Arial"/>
          <w:color w:val="555555"/>
          <w:sz w:val="27"/>
          <w:szCs w:val="27"/>
        </w:rPr>
        <w:t>сформировать у участников дорожного движения мнения о необходимости непрерывного обучения детей основам безопасности дорожного движения.</w:t>
      </w:r>
    </w:p>
    <w:p w:rsidR="00275D50" w:rsidRDefault="00275D50" w:rsidP="00275D50">
      <w:pPr>
        <w:pStyle w:val="a3"/>
        <w:shd w:val="clear" w:color="auto" w:fill="FFFFFF"/>
        <w:spacing w:before="0" w:beforeAutospacing="0" w:after="300" w:afterAutospacing="0" w:line="360" w:lineRule="atLeast"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7"/>
          <w:szCs w:val="27"/>
        </w:rPr>
        <w:t>В результате проведенных занятий родители вспомнят правила и условия безопасного перехода проезжей части дороги, верных действиях при движении вдоль проезжей части дороги; узнают, как объяснить и обучить детей безопасному поведению на дороге, а также для чего нужно использовать световозвращающие элементы на одежде и аксессуарах.</w:t>
      </w:r>
    </w:p>
    <w:p w:rsidR="00275D50" w:rsidRDefault="00275D50" w:rsidP="00275D50">
      <w:pPr>
        <w:pStyle w:val="a3"/>
        <w:shd w:val="clear" w:color="auto" w:fill="FFFFFF"/>
        <w:spacing w:before="0" w:beforeAutospacing="0" w:after="300" w:afterAutospacing="0" w:line="360" w:lineRule="atLeast"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7"/>
          <w:szCs w:val="27"/>
        </w:rPr>
        <w:t>    Спикерами мероприятия выступят представитель ГУОБДД МВД РФ, педагог-психолог, представитель экспертного центра «Движение без опасности», преподаватель автошколы.</w:t>
      </w:r>
    </w:p>
    <w:p w:rsidR="00275D50" w:rsidRDefault="00275D50" w:rsidP="00275D50">
      <w:pPr>
        <w:pStyle w:val="a3"/>
        <w:shd w:val="clear" w:color="auto" w:fill="FFFFFF"/>
        <w:spacing w:before="0" w:beforeAutospacing="0" w:after="300" w:afterAutospacing="0" w:line="360" w:lineRule="atLeast"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555555"/>
          <w:sz w:val="27"/>
          <w:szCs w:val="27"/>
        </w:rPr>
        <w:t>Мероприятия пройдут в онлайн формате с 15 по 30 июня 2021 года.</w:t>
      </w:r>
    </w:p>
    <w:p w:rsidR="00275D50" w:rsidRDefault="00275D50" w:rsidP="00275D50">
      <w:pPr>
        <w:pStyle w:val="a3"/>
        <w:shd w:val="clear" w:color="auto" w:fill="FFFFFF"/>
        <w:spacing w:before="0" w:beforeAutospacing="0" w:after="300" w:afterAutospacing="0" w:line="360" w:lineRule="atLeast"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7"/>
          <w:szCs w:val="27"/>
        </w:rPr>
        <w:t>Расписание мероприятий:</w:t>
      </w:r>
    </w:p>
    <w:p w:rsidR="00275D50" w:rsidRPr="00275D50" w:rsidRDefault="00275D50" w:rsidP="00275D50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b/>
          <w:color w:val="C00000"/>
          <w:sz w:val="21"/>
          <w:szCs w:val="21"/>
        </w:rPr>
      </w:pPr>
      <w:r w:rsidRPr="00275D50">
        <w:rPr>
          <w:rStyle w:val="a4"/>
          <w:rFonts w:ascii="Arial" w:hAnsi="Arial" w:cs="Arial"/>
          <w:b w:val="0"/>
          <w:color w:val="C00000"/>
          <w:sz w:val="27"/>
          <w:szCs w:val="27"/>
        </w:rPr>
        <w:t>24 июня</w:t>
      </w:r>
      <w:r w:rsidRPr="00275D50">
        <w:rPr>
          <w:rFonts w:ascii="Arial" w:hAnsi="Arial" w:cs="Arial"/>
          <w:b/>
          <w:color w:val="C00000"/>
          <w:sz w:val="27"/>
          <w:szCs w:val="27"/>
        </w:rPr>
        <w:t> 10:00 – 11:30 (время московское)</w:t>
      </w:r>
      <w:r w:rsidRPr="00275D50">
        <w:rPr>
          <w:rFonts w:ascii="Tahoma" w:hAnsi="Tahoma" w:cs="Tahoma"/>
          <w:b/>
          <w:noProof/>
          <w:color w:val="C0000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D50" w:rsidRPr="00275D50" w:rsidRDefault="00275D50" w:rsidP="00275D50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b/>
          <w:color w:val="C00000"/>
          <w:sz w:val="21"/>
          <w:szCs w:val="21"/>
        </w:rPr>
      </w:pPr>
      <w:r w:rsidRPr="00275D50">
        <w:rPr>
          <w:rStyle w:val="a4"/>
          <w:rFonts w:ascii="Arial" w:hAnsi="Arial" w:cs="Arial"/>
          <w:b w:val="0"/>
          <w:color w:val="C00000"/>
          <w:sz w:val="27"/>
          <w:szCs w:val="27"/>
        </w:rPr>
        <w:t>28 июня</w:t>
      </w:r>
      <w:r w:rsidRPr="00275D50">
        <w:rPr>
          <w:rFonts w:ascii="Arial" w:hAnsi="Arial" w:cs="Arial"/>
          <w:b/>
          <w:color w:val="C00000"/>
          <w:sz w:val="27"/>
          <w:szCs w:val="27"/>
        </w:rPr>
        <w:t> 18:00 – 19:30 (время московское)</w:t>
      </w:r>
    </w:p>
    <w:p w:rsidR="00275D50" w:rsidRPr="00275D50" w:rsidRDefault="00275D50" w:rsidP="00275D50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b/>
          <w:color w:val="C00000"/>
          <w:sz w:val="21"/>
          <w:szCs w:val="21"/>
        </w:rPr>
      </w:pPr>
      <w:r w:rsidRPr="00275D50">
        <w:rPr>
          <w:rStyle w:val="a4"/>
          <w:rFonts w:ascii="Arial" w:hAnsi="Arial" w:cs="Arial"/>
          <w:b w:val="0"/>
          <w:color w:val="C00000"/>
          <w:sz w:val="27"/>
          <w:szCs w:val="27"/>
        </w:rPr>
        <w:t>29 июн</w:t>
      </w:r>
      <w:r w:rsidRPr="00275D50">
        <w:rPr>
          <w:rFonts w:ascii="Arial" w:hAnsi="Arial" w:cs="Arial"/>
          <w:b/>
          <w:color w:val="C00000"/>
          <w:sz w:val="27"/>
          <w:szCs w:val="27"/>
        </w:rPr>
        <w:t>я 16:00 – 17:30 (время московское)</w:t>
      </w:r>
    </w:p>
    <w:p w:rsidR="00275D50" w:rsidRDefault="00275D50" w:rsidP="00275D50">
      <w:pPr>
        <w:pStyle w:val="a3"/>
        <w:shd w:val="clear" w:color="auto" w:fill="FFFFFF"/>
        <w:spacing w:before="0" w:beforeAutospacing="0" w:after="300" w:afterAutospacing="0" w:line="360" w:lineRule="atLeast"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7"/>
          <w:szCs w:val="27"/>
        </w:rPr>
        <w:t>   Для участия в мероприятии необходимо зарегистрироваться, после чего по электронной почте, указанной при регистрации, участники получат ссылку на видеоконференцию.</w:t>
      </w:r>
    </w:p>
    <w:p w:rsidR="00275D50" w:rsidRDefault="00275D50" w:rsidP="00275D50">
      <w:pPr>
        <w:pStyle w:val="a3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7"/>
          <w:szCs w:val="27"/>
        </w:rPr>
        <w:t>   Онлайн-трансляция конференции будет осуществлена на сайте ЮИД России </w:t>
      </w:r>
      <w:r>
        <w:rPr>
          <w:rFonts w:ascii="Arial" w:hAnsi="Arial" w:cs="Arial"/>
          <w:color w:val="555555"/>
          <w:sz w:val="27"/>
          <w:szCs w:val="27"/>
          <w:u w:val="single"/>
        </w:rPr>
        <w:t>юидроссии.рф</w:t>
      </w:r>
      <w:r>
        <w:rPr>
          <w:rFonts w:ascii="Arial" w:hAnsi="Arial" w:cs="Arial"/>
          <w:color w:val="555555"/>
          <w:sz w:val="27"/>
          <w:szCs w:val="27"/>
        </w:rPr>
        <w:t> (в разделе «Новости») по ссылке </w:t>
      </w:r>
      <w:hyperlink r:id="rId6" w:history="1">
        <w:r>
          <w:rPr>
            <w:rStyle w:val="a6"/>
            <w:rFonts w:ascii="Tahoma" w:hAnsi="Tahoma" w:cs="Tahoma"/>
            <w:color w:val="004F9F"/>
            <w:sz w:val="21"/>
            <w:szCs w:val="21"/>
          </w:rPr>
          <w:t>https://xn--d1ahba2alia5i.xn--p1ai/news/</w:t>
        </w:r>
      </w:hyperlink>
      <w:r>
        <w:rPr>
          <w:rFonts w:ascii="Arial" w:hAnsi="Arial" w:cs="Arial"/>
          <w:color w:val="555555"/>
          <w:sz w:val="27"/>
          <w:szCs w:val="27"/>
        </w:rPr>
        <w:t>.</w:t>
      </w:r>
    </w:p>
    <w:p w:rsidR="00D10538" w:rsidRDefault="00D10538"/>
    <w:sectPr w:rsidR="00D10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75D50"/>
    <w:rsid w:val="00275D50"/>
    <w:rsid w:val="00D1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5D50"/>
    <w:rPr>
      <w:b/>
      <w:bCs/>
    </w:rPr>
  </w:style>
  <w:style w:type="character" w:styleId="a5">
    <w:name w:val="Emphasis"/>
    <w:basedOn w:val="a0"/>
    <w:uiPriority w:val="20"/>
    <w:qFormat/>
    <w:rsid w:val="00275D50"/>
    <w:rPr>
      <w:i/>
      <w:iCs/>
    </w:rPr>
  </w:style>
  <w:style w:type="character" w:styleId="a6">
    <w:name w:val="Hyperlink"/>
    <w:basedOn w:val="a0"/>
    <w:uiPriority w:val="99"/>
    <w:semiHidden/>
    <w:unhideWhenUsed/>
    <w:rsid w:val="00275D50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275D50"/>
  </w:style>
  <w:style w:type="paragraph" w:styleId="a7">
    <w:name w:val="Balloon Text"/>
    <w:basedOn w:val="a"/>
    <w:link w:val="a8"/>
    <w:uiPriority w:val="99"/>
    <w:semiHidden/>
    <w:unhideWhenUsed/>
    <w:rsid w:val="00275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5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d1ahba2alia5i.xn--p1ai/news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nemirova1818@mail.ru</dc:creator>
  <cp:keywords/>
  <dc:description/>
  <cp:lastModifiedBy>nemirova1818@mail.ru</cp:lastModifiedBy>
  <cp:revision>3</cp:revision>
  <dcterms:created xsi:type="dcterms:W3CDTF">2021-06-24T12:58:00Z</dcterms:created>
  <dcterms:modified xsi:type="dcterms:W3CDTF">2021-06-24T13:00:00Z</dcterms:modified>
</cp:coreProperties>
</file>