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A69" w:rsidRPr="001F4F9B" w:rsidRDefault="00465A69" w:rsidP="00465A69">
      <w:pPr>
        <w:tabs>
          <w:tab w:val="left" w:pos="351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F4F9B">
        <w:rPr>
          <w:rFonts w:ascii="Times New Roman" w:hAnsi="Times New Roman" w:cs="Times New Roman"/>
          <w:b/>
          <w:sz w:val="32"/>
          <w:szCs w:val="28"/>
        </w:rPr>
        <w:t>Роль семьи в развитии познавательных процессов ребенка</w:t>
      </w:r>
    </w:p>
    <w:p w:rsidR="00465A69" w:rsidRPr="001F4F9B" w:rsidRDefault="00465A69" w:rsidP="00465A69">
      <w:pPr>
        <w:tabs>
          <w:tab w:val="left" w:pos="351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5A69" w:rsidRPr="001F4F9B" w:rsidRDefault="00465A69" w:rsidP="00465A69">
      <w:pPr>
        <w:tabs>
          <w:tab w:val="left" w:pos="35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 xml:space="preserve">Познавательный интерес и любознательность ребенка особенно отчетливо проявляются в общении: он делится </w:t>
      </w:r>
      <w:proofErr w:type="gramStart"/>
      <w:r w:rsidRPr="001F4F9B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1F4F9B">
        <w:rPr>
          <w:rFonts w:ascii="Times New Roman" w:hAnsi="Times New Roman" w:cs="Times New Roman"/>
          <w:sz w:val="28"/>
          <w:szCs w:val="28"/>
        </w:rPr>
        <w:t xml:space="preserve"> взрослыми своими сомнениями, просит их рассказать, прочитать, объяснить, ответить на возникший вопрос. Родители должны уметь расположить ребенка к себе, вызвать у него потребность общаться.</w:t>
      </w:r>
    </w:p>
    <w:p w:rsidR="00465A69" w:rsidRPr="001F4F9B" w:rsidRDefault="00465A69" w:rsidP="00465A69">
      <w:pPr>
        <w:tabs>
          <w:tab w:val="left" w:pos="35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 xml:space="preserve">В современных семьях имеются все возможности для организации различных видов деятельности, в которых реализуются знания, впечатления детей об интересующем предмете или явлении. Например, у ребенка возник интерес к птицам. Родители привлекают его к подкормке птиц, обращают внимание на особенности их внешнего вида, повадок, предлагают рассказать </w:t>
      </w:r>
    </w:p>
    <w:p w:rsidR="00465A69" w:rsidRPr="001F4F9B" w:rsidRDefault="00465A69" w:rsidP="00465A69">
      <w:pPr>
        <w:tabs>
          <w:tab w:val="left" w:pos="35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 xml:space="preserve">Ребёнок нашёл жука. Что это за жук — майский, плавунец или кто-то еще? Подождите с ответом, понаблюдайте вместе с ребенком за ним. Семья может многое сделать для развития познавательных способностей ребенка. Кто, как не родители, бабушка, дедушка, наблюдающие ежедневно за ребёнком в разных ситуациях, могут заметить своеобразные индикаторы способностей, к чему у ребёнка есть особый интерес, к какому виду деятельности малыш проявляет склонность? Взять </w:t>
      </w:r>
      <w:proofErr w:type="gramStart"/>
      <w:r w:rsidRPr="001F4F9B">
        <w:rPr>
          <w:rFonts w:ascii="Times New Roman" w:hAnsi="Times New Roman" w:cs="Times New Roman"/>
          <w:sz w:val="28"/>
          <w:szCs w:val="28"/>
        </w:rPr>
        <w:t>заботу по воспитанию</w:t>
      </w:r>
      <w:proofErr w:type="gramEnd"/>
      <w:r w:rsidRPr="001F4F9B">
        <w:rPr>
          <w:rFonts w:ascii="Times New Roman" w:hAnsi="Times New Roman" w:cs="Times New Roman"/>
          <w:sz w:val="28"/>
          <w:szCs w:val="28"/>
        </w:rPr>
        <w:t xml:space="preserve"> широких, устойчивых интересов, выделить среди них центральные, отражающие главные стремления, склонности ребёнка к какой-либо деятельности — значит, уже способствовать созданию важных предпосылок для развития его способностей. Важно помочь ребёнку включиться в процесс активного познания действительности. Если Вы, например, купили сыну новый конструктор, не торопитесь сразу же объяснять, показывать, как с ним действовать. Дайте возможность ребёнку вначале самому поэкспериментировать. </w:t>
      </w:r>
    </w:p>
    <w:p w:rsidR="00465A69" w:rsidRPr="001F4F9B" w:rsidRDefault="00465A69" w:rsidP="00465A69">
      <w:pPr>
        <w:tabs>
          <w:tab w:val="left" w:pos="35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 xml:space="preserve">Широкое использование проблемных вопросов, экспериментирования, элементарного исследования даже в условиях дома, приусадебного участка, во дворе,  даёт возможность ребёнку не только самостоятельно обнаружить </w:t>
      </w:r>
      <w:r w:rsidRPr="001F4F9B">
        <w:rPr>
          <w:rFonts w:ascii="Times New Roman" w:hAnsi="Times New Roman" w:cs="Times New Roman"/>
          <w:sz w:val="28"/>
          <w:szCs w:val="28"/>
        </w:rPr>
        <w:lastRenderedPageBreak/>
        <w:t>новые важные качества предметов и явлений окружающей природы, но и стимулирует развитие познавательных способностей и направленности.</w:t>
      </w:r>
    </w:p>
    <w:p w:rsidR="00465A69" w:rsidRPr="001F4F9B" w:rsidRDefault="00465A69" w:rsidP="00465A69">
      <w:pPr>
        <w:tabs>
          <w:tab w:val="left" w:pos="35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>Не удивительно, что созданию интереса, развитию способностей к определённому виду деятельности у ребёнка содействует атмосфера увлечённости, бытующая в семье. Вот почему так часто в семье, где увлекаются музыкой, ребёнок также проявляет интерес к ней, в семье увлечённых биологов — к природе, в семье, где господствует атмосфера увлечённости техникой, дети также проявляют склонность к конструкторской деятельности.</w:t>
      </w:r>
    </w:p>
    <w:p w:rsidR="00465A69" w:rsidRPr="001F4F9B" w:rsidRDefault="00465A69" w:rsidP="00465A69">
      <w:pPr>
        <w:tabs>
          <w:tab w:val="left" w:pos="35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>Велика роль семьи и в формировании у ребёнка склонности к труду. Думая о будущем ребёнка, проявляя заботу о развитии его способностей, родители должны позаботиться о формировании у него трудолюбия, умения настойчиво, систематически трудиться, преодолевать лень, если та успела пустить корни. Стремясь развить способности ребёнка, необходимо подумать и о формировании его воображения, без которого невозможно творчество. Способности ребёнка связаны с его навыками, умениями. Надо помочь малышу овладеть и исполнительской, «рабочей» частью деятельности — определённой техникой рисования, приёмами лепки, конструирования из бумаги, природного материала, танцевальным движениям и т.д. Не пожалейте на это время. Задачей родителей является создать в семье условия для всестороннего развития способностей. Владение умениями и навыками будет благотворно влиять на дальнейшее развитие способностей вашего сына, дочери; отсутствие же их делает способности бескрылыми, лишает ребёнка сре</w:t>
      </w:r>
      <w:proofErr w:type="gramStart"/>
      <w:r w:rsidRPr="001F4F9B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1F4F9B">
        <w:rPr>
          <w:rFonts w:ascii="Times New Roman" w:hAnsi="Times New Roman" w:cs="Times New Roman"/>
          <w:sz w:val="28"/>
          <w:szCs w:val="28"/>
        </w:rPr>
        <w:t>я реализации своего замысла.</w:t>
      </w:r>
    </w:p>
    <w:p w:rsidR="00085AE0" w:rsidRDefault="00085AE0"/>
    <w:sectPr w:rsidR="00085AE0" w:rsidSect="00085AE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A81" w:rsidRDefault="00962A81" w:rsidP="00465A69">
      <w:pPr>
        <w:spacing w:after="0" w:line="240" w:lineRule="auto"/>
      </w:pPr>
      <w:r>
        <w:separator/>
      </w:r>
    </w:p>
  </w:endnote>
  <w:endnote w:type="continuationSeparator" w:id="0">
    <w:p w:rsidR="00962A81" w:rsidRDefault="00962A81" w:rsidP="00465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A69" w:rsidRPr="00883C68" w:rsidRDefault="00465A69" w:rsidP="00465A69">
    <w:pPr>
      <w:pStyle w:val="ae"/>
      <w:jc w:val="center"/>
      <w:rPr>
        <w:rFonts w:ascii="Times New Roman" w:hAnsi="Times New Roman" w:cs="Times New Roman"/>
        <w:sz w:val="20"/>
      </w:rPr>
    </w:pPr>
    <w:r w:rsidRPr="00883C68">
      <w:rPr>
        <w:rFonts w:ascii="Times New Roman" w:hAnsi="Times New Roman" w:cs="Times New Roman"/>
        <w:sz w:val="20"/>
      </w:rPr>
      <w:t xml:space="preserve">Автор </w:t>
    </w:r>
    <w:proofErr w:type="spellStart"/>
    <w:r w:rsidRPr="00883C68">
      <w:rPr>
        <w:rFonts w:ascii="Times New Roman" w:hAnsi="Times New Roman" w:cs="Times New Roman"/>
        <w:sz w:val="20"/>
      </w:rPr>
      <w:t>Брусенкова</w:t>
    </w:r>
    <w:proofErr w:type="spellEnd"/>
    <w:r w:rsidRPr="00883C68">
      <w:rPr>
        <w:rFonts w:ascii="Times New Roman" w:hAnsi="Times New Roman" w:cs="Times New Roman"/>
        <w:sz w:val="20"/>
      </w:rPr>
      <w:t xml:space="preserve"> Е.В., воспитатель второй квалификационной категории, </w:t>
    </w:r>
  </w:p>
  <w:p w:rsidR="00465A69" w:rsidRPr="00883C68" w:rsidRDefault="00465A69" w:rsidP="00465A69">
    <w:pPr>
      <w:pStyle w:val="ae"/>
      <w:jc w:val="center"/>
      <w:rPr>
        <w:rFonts w:ascii="Times New Roman" w:hAnsi="Times New Roman" w:cs="Times New Roman"/>
        <w:sz w:val="20"/>
      </w:rPr>
    </w:pPr>
    <w:r w:rsidRPr="00883C68">
      <w:rPr>
        <w:rFonts w:ascii="Times New Roman" w:hAnsi="Times New Roman" w:cs="Times New Roman"/>
        <w:sz w:val="20"/>
      </w:rPr>
      <w:t>МКДОУ детский сад № 19, ГО Богданович</w:t>
    </w:r>
    <w:r>
      <w:rPr>
        <w:rFonts w:ascii="Times New Roman" w:hAnsi="Times New Roman" w:cs="Times New Roman"/>
        <w:sz w:val="20"/>
      </w:rPr>
      <w:t xml:space="preserve"> Свердловской области</w:t>
    </w:r>
  </w:p>
  <w:p w:rsidR="00465A69" w:rsidRDefault="00465A69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A81" w:rsidRDefault="00962A81" w:rsidP="00465A69">
      <w:pPr>
        <w:spacing w:after="0" w:line="240" w:lineRule="auto"/>
      </w:pPr>
      <w:r>
        <w:separator/>
      </w:r>
    </w:p>
  </w:footnote>
  <w:footnote w:type="continuationSeparator" w:id="0">
    <w:p w:rsidR="00962A81" w:rsidRDefault="00962A81" w:rsidP="00465A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A3BB0"/>
    <w:multiLevelType w:val="multilevel"/>
    <w:tmpl w:val="C35407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74B1C2F"/>
    <w:multiLevelType w:val="hybridMultilevel"/>
    <w:tmpl w:val="DE969CFA"/>
    <w:lvl w:ilvl="0" w:tplc="921818E4">
      <w:start w:val="1"/>
      <w:numFmt w:val="decimal"/>
      <w:pStyle w:val="20"/>
      <w:lvlText w:val="%1."/>
      <w:lvlJc w:val="left"/>
      <w:pPr>
        <w:ind w:left="720" w:hanging="360"/>
      </w:pPr>
      <w:rPr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C8229E"/>
    <w:multiLevelType w:val="hybridMultilevel"/>
    <w:tmpl w:val="A1920256"/>
    <w:lvl w:ilvl="0" w:tplc="F60CC3AA">
      <w:start w:val="1"/>
      <w:numFmt w:val="decimal"/>
      <w:pStyle w:val="a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4BB45E3"/>
    <w:multiLevelType w:val="hybridMultilevel"/>
    <w:tmpl w:val="ADF62BA8"/>
    <w:lvl w:ilvl="0" w:tplc="9A2C1FE2">
      <w:start w:val="1"/>
      <w:numFmt w:val="decimal"/>
      <w:pStyle w:val="1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8A74F6D"/>
    <w:multiLevelType w:val="hybridMultilevel"/>
    <w:tmpl w:val="97D40A70"/>
    <w:lvl w:ilvl="0" w:tplc="D66EE63C">
      <w:start w:val="1"/>
      <w:numFmt w:val="decimal"/>
      <w:pStyle w:val="a0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9C07CC"/>
    <w:multiLevelType w:val="hybridMultilevel"/>
    <w:tmpl w:val="5A48D7A2"/>
    <w:lvl w:ilvl="0" w:tplc="1BDADF04">
      <w:start w:val="1"/>
      <w:numFmt w:val="upperRoman"/>
      <w:pStyle w:val="10"/>
      <w:lvlText w:val="%1."/>
      <w:lvlJc w:val="left"/>
      <w:pPr>
        <w:ind w:left="1080" w:hanging="72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5"/>
  </w:num>
  <w:num w:numId="9">
    <w:abstractNumId w:val="4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A69"/>
    <w:rsid w:val="00085AE0"/>
    <w:rsid w:val="00304A65"/>
    <w:rsid w:val="00447BDF"/>
    <w:rsid w:val="00465A69"/>
    <w:rsid w:val="006639A0"/>
    <w:rsid w:val="0074160C"/>
    <w:rsid w:val="00962A81"/>
    <w:rsid w:val="00AB3A9A"/>
    <w:rsid w:val="00AD2F35"/>
    <w:rsid w:val="00B05683"/>
    <w:rsid w:val="00CB2E10"/>
    <w:rsid w:val="00D53D07"/>
    <w:rsid w:val="00F54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65A69"/>
    <w:rPr>
      <w:rFonts w:eastAsiaTheme="minorEastAsia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">
    <w:name w:val="список 1"/>
    <w:basedOn w:val="a1"/>
    <w:qFormat/>
    <w:rsid w:val="0074160C"/>
    <w:pPr>
      <w:numPr>
        <w:numId w:val="1"/>
      </w:numPr>
      <w:spacing w:after="0" w:line="360" w:lineRule="auto"/>
      <w:jc w:val="both"/>
    </w:pPr>
    <w:rPr>
      <w:rFonts w:ascii="Times New Roman" w:eastAsiaTheme="minorHAnsi" w:hAnsi="Times New Roman"/>
      <w:sz w:val="28"/>
      <w:lang w:eastAsia="en-US"/>
    </w:rPr>
  </w:style>
  <w:style w:type="paragraph" w:customStyle="1" w:styleId="a">
    <w:name w:val="список"/>
    <w:basedOn w:val="a1"/>
    <w:link w:val="a5"/>
    <w:qFormat/>
    <w:rsid w:val="0074160C"/>
    <w:pPr>
      <w:numPr>
        <w:numId w:val="2"/>
      </w:numPr>
      <w:spacing w:after="0" w:line="360" w:lineRule="auto"/>
      <w:jc w:val="both"/>
    </w:pPr>
    <w:rPr>
      <w:rFonts w:ascii="Times New Roman" w:eastAsiaTheme="minorHAnsi" w:hAnsi="Times New Roman"/>
      <w:sz w:val="28"/>
      <w:lang w:eastAsia="en-US"/>
    </w:rPr>
  </w:style>
  <w:style w:type="character" w:customStyle="1" w:styleId="a5">
    <w:name w:val="список Знак"/>
    <w:basedOn w:val="a2"/>
    <w:link w:val="a"/>
    <w:rsid w:val="0074160C"/>
    <w:rPr>
      <w:rFonts w:ascii="Times New Roman" w:hAnsi="Times New Roman"/>
      <w:sz w:val="28"/>
    </w:rPr>
  </w:style>
  <w:style w:type="paragraph" w:customStyle="1" w:styleId="2">
    <w:name w:val="список 2"/>
    <w:basedOn w:val="a"/>
    <w:link w:val="21"/>
    <w:qFormat/>
    <w:rsid w:val="00D53D07"/>
    <w:pPr>
      <w:numPr>
        <w:ilvl w:val="1"/>
        <w:numId w:val="12"/>
      </w:numPr>
    </w:pPr>
  </w:style>
  <w:style w:type="character" w:customStyle="1" w:styleId="21">
    <w:name w:val="список 2 Знак"/>
    <w:basedOn w:val="a5"/>
    <w:link w:val="2"/>
    <w:rsid w:val="00D53D07"/>
  </w:style>
  <w:style w:type="paragraph" w:customStyle="1" w:styleId="3">
    <w:name w:val="список 3"/>
    <w:basedOn w:val="2"/>
    <w:link w:val="30"/>
    <w:qFormat/>
    <w:rsid w:val="00D53D07"/>
    <w:pPr>
      <w:numPr>
        <w:ilvl w:val="2"/>
      </w:numPr>
    </w:pPr>
  </w:style>
  <w:style w:type="character" w:customStyle="1" w:styleId="30">
    <w:name w:val="список 3 Знак"/>
    <w:basedOn w:val="21"/>
    <w:link w:val="3"/>
    <w:rsid w:val="00D53D07"/>
  </w:style>
  <w:style w:type="paragraph" w:customStyle="1" w:styleId="a6">
    <w:name w:val="текст"/>
    <w:basedOn w:val="a1"/>
    <w:link w:val="a7"/>
    <w:qFormat/>
    <w:rsid w:val="006639A0"/>
    <w:pPr>
      <w:spacing w:after="0" w:line="240" w:lineRule="auto"/>
      <w:ind w:firstLine="709"/>
      <w:jc w:val="both"/>
    </w:pPr>
    <w:rPr>
      <w:rFonts w:ascii="Times New Roman" w:eastAsiaTheme="minorHAnsi" w:hAnsi="Times New Roman"/>
      <w:sz w:val="28"/>
      <w:lang w:eastAsia="en-US"/>
    </w:rPr>
  </w:style>
  <w:style w:type="character" w:customStyle="1" w:styleId="a7">
    <w:name w:val="текст Знак"/>
    <w:basedOn w:val="a2"/>
    <w:link w:val="a6"/>
    <w:rsid w:val="006639A0"/>
    <w:rPr>
      <w:rFonts w:ascii="Times New Roman" w:hAnsi="Times New Roman"/>
      <w:sz w:val="28"/>
    </w:rPr>
  </w:style>
  <w:style w:type="paragraph" w:customStyle="1" w:styleId="a8">
    <w:name w:val="название"/>
    <w:basedOn w:val="a1"/>
    <w:link w:val="a9"/>
    <w:autoRedefine/>
    <w:qFormat/>
    <w:rsid w:val="00D53D07"/>
    <w:pPr>
      <w:spacing w:after="0"/>
    </w:pPr>
    <w:rPr>
      <w:rFonts w:ascii="Times New Roman" w:eastAsia="Calibri" w:hAnsi="Times New Roman" w:cs="Times New Roman"/>
      <w:sz w:val="32"/>
      <w:szCs w:val="32"/>
      <w:lang w:eastAsia="en-US"/>
    </w:rPr>
  </w:style>
  <w:style w:type="character" w:customStyle="1" w:styleId="a9">
    <w:name w:val="название Знак"/>
    <w:basedOn w:val="a2"/>
    <w:link w:val="a8"/>
    <w:rsid w:val="00D53D07"/>
    <w:rPr>
      <w:rFonts w:ascii="Times New Roman" w:eastAsia="Calibri" w:hAnsi="Times New Roman" w:cs="Times New Roman"/>
      <w:sz w:val="32"/>
      <w:szCs w:val="32"/>
    </w:rPr>
  </w:style>
  <w:style w:type="paragraph" w:customStyle="1" w:styleId="20">
    <w:name w:val="заголовок 2"/>
    <w:basedOn w:val="aa"/>
    <w:qFormat/>
    <w:rsid w:val="0074160C"/>
    <w:pPr>
      <w:numPr>
        <w:numId w:val="5"/>
      </w:numPr>
      <w:tabs>
        <w:tab w:val="left" w:pos="851"/>
      </w:tabs>
    </w:pPr>
    <w:rPr>
      <w:rFonts w:eastAsia="Calibri" w:cs="Times New Roman"/>
      <w:sz w:val="32"/>
      <w:szCs w:val="32"/>
    </w:rPr>
  </w:style>
  <w:style w:type="paragraph" w:styleId="aa">
    <w:name w:val="List Paragraph"/>
    <w:basedOn w:val="a1"/>
    <w:uiPriority w:val="34"/>
    <w:qFormat/>
    <w:rsid w:val="0074160C"/>
    <w:pPr>
      <w:spacing w:after="0" w:line="360" w:lineRule="auto"/>
      <w:ind w:left="720" w:firstLine="709"/>
      <w:contextualSpacing/>
      <w:jc w:val="both"/>
    </w:pPr>
    <w:rPr>
      <w:rFonts w:ascii="Times New Roman" w:eastAsiaTheme="minorHAnsi" w:hAnsi="Times New Roman"/>
      <w:sz w:val="28"/>
      <w:lang w:eastAsia="en-US"/>
    </w:rPr>
  </w:style>
  <w:style w:type="paragraph" w:customStyle="1" w:styleId="10">
    <w:name w:val="заголовок 1"/>
    <w:basedOn w:val="a1"/>
    <w:link w:val="11"/>
    <w:autoRedefine/>
    <w:qFormat/>
    <w:rsid w:val="00D53D07"/>
    <w:pPr>
      <w:numPr>
        <w:numId w:val="8"/>
      </w:numPr>
      <w:spacing w:line="360" w:lineRule="auto"/>
      <w:jc w:val="both"/>
    </w:pPr>
    <w:rPr>
      <w:rFonts w:ascii="Times New Roman" w:eastAsia="Calibri" w:hAnsi="Times New Roman" w:cs="Times New Roman"/>
      <w:sz w:val="32"/>
      <w:szCs w:val="28"/>
      <w:lang w:eastAsia="en-US"/>
    </w:rPr>
  </w:style>
  <w:style w:type="character" w:customStyle="1" w:styleId="11">
    <w:name w:val="заголовок 1 Знак"/>
    <w:basedOn w:val="a2"/>
    <w:link w:val="10"/>
    <w:rsid w:val="00D53D07"/>
    <w:rPr>
      <w:rFonts w:ascii="Times New Roman" w:eastAsia="Calibri" w:hAnsi="Times New Roman" w:cs="Times New Roman"/>
      <w:sz w:val="32"/>
      <w:szCs w:val="28"/>
    </w:rPr>
  </w:style>
  <w:style w:type="paragraph" w:customStyle="1" w:styleId="a0">
    <w:name w:val="литература"/>
    <w:basedOn w:val="aa"/>
    <w:link w:val="ab"/>
    <w:autoRedefine/>
    <w:qFormat/>
    <w:rsid w:val="00D53D07"/>
    <w:pPr>
      <w:numPr>
        <w:numId w:val="9"/>
      </w:numPr>
      <w:tabs>
        <w:tab w:val="left" w:pos="0"/>
      </w:tabs>
    </w:pPr>
    <w:rPr>
      <w:rFonts w:eastAsia="Calibri" w:cs="Times New Roman"/>
    </w:rPr>
  </w:style>
  <w:style w:type="character" w:customStyle="1" w:styleId="ab">
    <w:name w:val="литература Знак"/>
    <w:basedOn w:val="a2"/>
    <w:link w:val="a0"/>
    <w:rsid w:val="00D53D07"/>
    <w:rPr>
      <w:rFonts w:ascii="Times New Roman" w:eastAsia="Calibri" w:hAnsi="Times New Roman" w:cs="Times New Roman"/>
      <w:sz w:val="28"/>
    </w:rPr>
  </w:style>
  <w:style w:type="paragraph" w:styleId="ac">
    <w:name w:val="header"/>
    <w:basedOn w:val="a1"/>
    <w:link w:val="ad"/>
    <w:uiPriority w:val="99"/>
    <w:semiHidden/>
    <w:unhideWhenUsed/>
    <w:rsid w:val="00465A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2"/>
    <w:link w:val="ac"/>
    <w:uiPriority w:val="99"/>
    <w:semiHidden/>
    <w:rsid w:val="00465A69"/>
    <w:rPr>
      <w:rFonts w:eastAsiaTheme="minorEastAsia"/>
      <w:lang w:eastAsia="ru-RU"/>
    </w:rPr>
  </w:style>
  <w:style w:type="paragraph" w:styleId="ae">
    <w:name w:val="footer"/>
    <w:basedOn w:val="a1"/>
    <w:link w:val="af"/>
    <w:uiPriority w:val="99"/>
    <w:semiHidden/>
    <w:unhideWhenUsed/>
    <w:rsid w:val="00465A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2"/>
    <w:link w:val="ae"/>
    <w:uiPriority w:val="99"/>
    <w:semiHidden/>
    <w:rsid w:val="00465A69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2923</Characters>
  <Application>Microsoft Office Word</Application>
  <DocSecurity>0</DocSecurity>
  <Lines>24</Lines>
  <Paragraphs>6</Paragraphs>
  <ScaleCrop>false</ScaleCrop>
  <Company>Home</Company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2012-03-31T19:09:00Z</dcterms:created>
  <dcterms:modified xsi:type="dcterms:W3CDTF">2012-03-31T19:13:00Z</dcterms:modified>
</cp:coreProperties>
</file>