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2F" w:rsidRDefault="00DA642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642F" w:rsidRDefault="00DA642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64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642F" w:rsidRDefault="00DA642F">
            <w:pPr>
              <w:pStyle w:val="ConsPlusNormal"/>
            </w:pPr>
            <w:r>
              <w:t>2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642F" w:rsidRDefault="00DA642F">
            <w:pPr>
              <w:pStyle w:val="ConsPlusNormal"/>
              <w:jc w:val="right"/>
            </w:pPr>
            <w:r>
              <w:t>N 70-ОЗ</w:t>
            </w:r>
          </w:p>
        </w:tc>
      </w:tr>
    </w:tbl>
    <w:p w:rsidR="00DA642F" w:rsidRDefault="00DA6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jc w:val="center"/>
      </w:pPr>
      <w:r>
        <w:t>ЗАКОН</w:t>
      </w:r>
    </w:p>
    <w:p w:rsidR="00DA642F" w:rsidRDefault="00DA642F">
      <w:pPr>
        <w:pStyle w:val="ConsPlusTitle"/>
        <w:jc w:val="center"/>
      </w:pPr>
    </w:p>
    <w:p w:rsidR="00DA642F" w:rsidRDefault="00DA642F">
      <w:pPr>
        <w:pStyle w:val="ConsPlusTitle"/>
        <w:jc w:val="center"/>
      </w:pPr>
      <w:r>
        <w:t>СВЕРДЛОВСКОЙ ОБЛАСТИ</w:t>
      </w:r>
    </w:p>
    <w:p w:rsidR="00DA642F" w:rsidRDefault="00DA642F">
      <w:pPr>
        <w:pStyle w:val="ConsPlusTitle"/>
        <w:jc w:val="center"/>
      </w:pPr>
    </w:p>
    <w:p w:rsidR="00DA642F" w:rsidRDefault="00DA642F">
      <w:pPr>
        <w:pStyle w:val="ConsPlusTitle"/>
        <w:jc w:val="center"/>
      </w:pPr>
      <w:r>
        <w:t>О ВНЕСЕНИИ ИЗМЕНЕНИЙ В СТАТЬЮ 23 ЗАКОНА</w:t>
      </w:r>
    </w:p>
    <w:p w:rsidR="00DA642F" w:rsidRDefault="00DA642F">
      <w:pPr>
        <w:pStyle w:val="ConsPlusTitle"/>
        <w:jc w:val="center"/>
      </w:pPr>
      <w:r>
        <w:t>СВЕРДЛОВСКОЙ ОБЛАСТИ "ОБ ОБРАЗОВАНИИ В СВЕРДЛОВСКОЙ ОБЛАСТИ"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right"/>
      </w:pPr>
      <w:r>
        <w:t>Принят</w:t>
      </w:r>
    </w:p>
    <w:p w:rsidR="00DA642F" w:rsidRDefault="00DA642F">
      <w:pPr>
        <w:pStyle w:val="ConsPlusNormal"/>
        <w:jc w:val="right"/>
      </w:pPr>
      <w:r>
        <w:t>Законодательным Собранием</w:t>
      </w:r>
    </w:p>
    <w:p w:rsidR="00DA642F" w:rsidRDefault="00DA642F">
      <w:pPr>
        <w:pStyle w:val="ConsPlusNormal"/>
        <w:jc w:val="right"/>
      </w:pPr>
      <w:r>
        <w:t>Свердловской области</w:t>
      </w:r>
    </w:p>
    <w:p w:rsidR="00DA642F" w:rsidRDefault="00DA642F">
      <w:pPr>
        <w:pStyle w:val="ConsPlusNormal"/>
        <w:jc w:val="right"/>
      </w:pPr>
      <w:r>
        <w:t>30 июля 2019 года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ind w:firstLine="540"/>
        <w:jc w:val="both"/>
        <w:outlineLvl w:val="0"/>
      </w:pPr>
      <w:r>
        <w:t>Статья 1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23</w:t>
        </w:r>
      </w:hyperlink>
      <w:r>
        <w:t xml:space="preserve"> Закона Свердловской области от 15 июля 2013 года N 78-ОЗ "Об образовании в Свердловской области" ("Областная газета", 2013, 17 июля, N 334-337) с изменениями, внесенными Законами Свердловской области от 17 октября 2013 года N 97-ОЗ, от 30 июня 2014 года N 65-ОЗ, от 14 июля 2014 года N 73-ОЗ, от 10 октября 2014 года N 87-ОЗ, от 5 ноября 2014 года N 96-ОЗ, от 17 декабря 2014 года N 120-ОЗ, от 27 мая 2015 года N 44-ОЗ, от 20 июля 2015 года N 89-ОЗ, от 28 октября 2015 года N 128-ОЗ, от 21 декабря 2015 года N 165-ОЗ, от 26 апреля 2016 года N 43-ОЗ, от 4 июля 2016 года N 75-ОЗ, от 24 ноября 2016 года N 117-ОЗ, от 9 декабря 2016 года N 129-ОЗ, от 17 февраля 2017 года N 17-ОЗ, от 13 апреля 2017 года N 36-ОЗ, от 25 сентября 2017 года N 104-ОЗ, от 22 марта 2018 года N 37-ОЗ, от 28 мая 2018 года N 55-ОЗ, от 24 сентября 2018 года N 88-ОЗ, от 17 октября 2018 года N 108-ОЗ и от 26 марта 2019 года N 27-ОЗ, следующие изменения: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23</w:t>
        </w:r>
      </w:hyperlink>
      <w:r>
        <w:t xml:space="preserve"> после части первой дополнить частью следующего содержания: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"Компенсация,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7" w:history="1">
        <w:r>
          <w:rPr>
            <w:color w:val="0000FF"/>
          </w:rPr>
          <w:t>минимума</w:t>
        </w:r>
      </w:hyperlink>
      <w:r>
        <w:t xml:space="preserve"> на душу населения, установленного в Свердловской области.";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вторую статьи 23</w:t>
        </w:r>
      </w:hyperlink>
      <w:r>
        <w:t xml:space="preserve"> изложить в следующей редакции: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>"Порядок предоставления компенсации, указанной в части первой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области.";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статью 23</w:t>
        </w:r>
      </w:hyperlink>
      <w:r>
        <w:t xml:space="preserve"> дополнить частью третьей следующего содержания: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"Средний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</w:t>
      </w:r>
      <w:r>
        <w:lastRenderedPageBreak/>
        <w:t>организациях Свердловской области и муниципальных образовательных организациях, установленного Правительством Свердловской области в соответствии с подпунктом 8 пункта 3 статьи 5 настоящего Закона.".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ind w:firstLine="540"/>
        <w:jc w:val="both"/>
        <w:outlineLvl w:val="0"/>
      </w:pPr>
      <w:r>
        <w:t>Статья 2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ind w:firstLine="540"/>
        <w:jc w:val="both"/>
      </w:pPr>
      <w:r>
        <w:t>1. Настоящий Закон вступает в силу с 1 сентября 2019 года.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2. Граждане, которым до вступления в силу настоящего Закона в соответствии со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"Об образовании в Свердловской области" назначена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сохраняют право на ее получение независимо от размера среднедушевого дохода семьи.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right"/>
      </w:pPr>
      <w:r>
        <w:t>Губернатор</w:t>
      </w:r>
    </w:p>
    <w:p w:rsidR="00DA642F" w:rsidRDefault="00DA642F">
      <w:pPr>
        <w:pStyle w:val="ConsPlusNormal"/>
        <w:jc w:val="right"/>
      </w:pPr>
      <w:r>
        <w:t>Свердловской области</w:t>
      </w:r>
    </w:p>
    <w:p w:rsidR="00DA642F" w:rsidRDefault="00DA642F">
      <w:pPr>
        <w:pStyle w:val="ConsPlusNormal"/>
        <w:jc w:val="right"/>
      </w:pPr>
      <w:r>
        <w:t>Е.В.КУЙВАШЕВ</w:t>
      </w:r>
    </w:p>
    <w:p w:rsidR="00DA642F" w:rsidRDefault="00DA642F">
      <w:pPr>
        <w:pStyle w:val="ConsPlusNormal"/>
      </w:pPr>
      <w:r>
        <w:t>г. Екатеринбург</w:t>
      </w:r>
    </w:p>
    <w:p w:rsidR="00DA642F" w:rsidRDefault="00DA642F">
      <w:pPr>
        <w:pStyle w:val="ConsPlusNormal"/>
        <w:spacing w:before="220"/>
      </w:pPr>
      <w:r>
        <w:t>2 августа 2019 года</w:t>
      </w:r>
    </w:p>
    <w:p w:rsidR="00DA642F" w:rsidRDefault="00DA642F">
      <w:pPr>
        <w:pStyle w:val="ConsPlusNormal"/>
        <w:spacing w:before="220"/>
      </w:pPr>
      <w:r>
        <w:t>N 70-ОЗ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5633" w:rsidRDefault="00D95633">
      <w:bookmarkStart w:id="0" w:name="_GoBack"/>
      <w:bookmarkEnd w:id="0"/>
    </w:p>
    <w:sectPr w:rsidR="00D95633" w:rsidSect="00ED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2F"/>
    <w:rsid w:val="00114A26"/>
    <w:rsid w:val="001362BD"/>
    <w:rsid w:val="003D6A8A"/>
    <w:rsid w:val="0071458C"/>
    <w:rsid w:val="007A5FF3"/>
    <w:rsid w:val="0093575A"/>
    <w:rsid w:val="00D95633"/>
    <w:rsid w:val="00DA642F"/>
    <w:rsid w:val="00E37BA0"/>
    <w:rsid w:val="00E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21EE-2BCC-4EE7-83DA-17926F0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64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56BDA51A4041B4889F5769C271B0C8F32DB80E6A1D69673AE0A40E85457BB2750D85B22011A553A1F6D8C5D265489FA2112D1D8A554B22B0106450Ch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A56BDA51A4041B4889F5769C271B0C8F32DB80E5A3D7927CA1574AE00D5BB9205F875E25101A5639016F8D4A2F00D90Bh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56BDA51A4041B4889F5769C271B0C8F32DB80E6A1D69673AE0A40E85457BB2750D85B22011A553A1F6D8C57265489FA2112D1D8A554B22B0106450ChF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4A56BDA51A4041B4889F5769C271B0C8F32DB80E6A1D69673AE0A40E85457BB2750D85B22011A553A1F6D8C57265489FA2112D1D8A554B22B0106450ChFE" TargetMode="External"/><Relationship Id="rId10" Type="http://schemas.openxmlformats.org/officeDocument/2006/relationships/hyperlink" Target="consultantplus://offline/ref=64A56BDA51A4041B4889F5769C271B0C8F32DB80E6A0D79979A80A40E85457BB2750D85B22011A553A1F6D8C57265489FA2112D1D8A554B22B0106450ChF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4A56BDA51A4041B4889F5769C271B0C8F32DB80E6A1D69673AE0A40E85457BB2750D85B22011A553A1F6D8C57265489FA2112D1D8A554B22B0106450Ch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Владимировна</dc:creator>
  <cp:keywords/>
  <dc:description/>
  <cp:lastModifiedBy>Михайлова Светлана Владимировна</cp:lastModifiedBy>
  <cp:revision>1</cp:revision>
  <dcterms:created xsi:type="dcterms:W3CDTF">2019-09-23T04:33:00Z</dcterms:created>
  <dcterms:modified xsi:type="dcterms:W3CDTF">2019-09-23T04:34:00Z</dcterms:modified>
</cp:coreProperties>
</file>